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52" w:rsidRPr="00EF1652" w:rsidRDefault="00EF1652" w:rsidP="00EF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</w:pPr>
      <w:r w:rsidRPr="00EF16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6. ročník</w:t>
      </w:r>
    </w:p>
    <w:p w:rsidR="00EF1652" w:rsidRPr="008E4D61" w:rsidRDefault="00EF1652" w:rsidP="00EF16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E4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KRUŽNICE OPSANÁ TROJÚHELNÍKU </w:t>
      </w:r>
    </w:p>
    <w:p w:rsidR="00EF1652" w:rsidRDefault="00EF1652" w:rsidP="00EF1652">
      <w:pPr>
        <w:pStyle w:val="zfr3q"/>
      </w:pPr>
      <w:r>
        <w:t xml:space="preserve">1. Podívej se na </w:t>
      </w:r>
      <w:r>
        <w:rPr>
          <w:rStyle w:val="Siln"/>
          <w:rFonts w:ascii="Lato" w:hAnsi="Lato"/>
        </w:rPr>
        <w:t>video</w:t>
      </w:r>
      <w:r>
        <w:t xml:space="preserve">, jak narýsovat kružnici opsanou - </w:t>
      </w:r>
      <w:hyperlink r:id="rId5" w:tgtFrame="_blank" w:history="1">
        <w:r>
          <w:rPr>
            <w:rStyle w:val="Hypertextovodkaz"/>
          </w:rPr>
          <w:t xml:space="preserve">klikni </w:t>
        </w:r>
        <w:proofErr w:type="gramStart"/>
        <w:r>
          <w:rPr>
            <w:rStyle w:val="Hypertextovodkaz"/>
          </w:rPr>
          <w:t>zde...</w:t>
        </w:r>
        <w:proofErr w:type="gramEnd"/>
        <w:r>
          <w:rPr>
            <w:rStyle w:val="Hypertextovodkaz"/>
          </w:rPr>
          <w:t xml:space="preserve"> </w:t>
        </w:r>
      </w:hyperlink>
    </w:p>
    <w:p w:rsidR="00EF1652" w:rsidRDefault="00EF1652" w:rsidP="00EF1652">
      <w:pPr>
        <w:pStyle w:val="zfr3q"/>
        <w:rPr>
          <w:rStyle w:val="aw5odc"/>
          <w:u w:val="single"/>
        </w:rPr>
      </w:pPr>
      <w:r>
        <w:t xml:space="preserve">2. Ještě jedno </w:t>
      </w:r>
      <w:r>
        <w:rPr>
          <w:rStyle w:val="Siln"/>
          <w:rFonts w:ascii="Lato" w:hAnsi="Lato"/>
        </w:rPr>
        <w:t xml:space="preserve">video </w:t>
      </w:r>
      <w:r>
        <w:t xml:space="preserve">- postup je rychlejší - </w:t>
      </w:r>
      <w:hyperlink r:id="rId6" w:tgtFrame="_blank" w:history="1">
        <w:r>
          <w:rPr>
            <w:rStyle w:val="Hypertextovodkaz"/>
          </w:rPr>
          <w:t xml:space="preserve">klikni </w:t>
        </w:r>
        <w:proofErr w:type="gramStart"/>
        <w:r>
          <w:rPr>
            <w:rStyle w:val="Hypertextovodkaz"/>
          </w:rPr>
          <w:t>zde...</w:t>
        </w:r>
      </w:hyperlink>
      <w:proofErr w:type="gramEnd"/>
    </w:p>
    <w:p w:rsidR="00EF1652" w:rsidRDefault="00EF1652" w:rsidP="00EF1652">
      <w:pPr>
        <w:pStyle w:val="zfr3q"/>
        <w:rPr>
          <w:rStyle w:val="aw5odc"/>
        </w:rPr>
      </w:pPr>
      <w:r w:rsidRPr="008E4D61">
        <w:rPr>
          <w:rStyle w:val="aw5odc"/>
        </w:rPr>
        <w:t>U 57</w:t>
      </w:r>
      <w:r>
        <w:rPr>
          <w:rStyle w:val="aw5odc"/>
        </w:rPr>
        <w:t xml:space="preserve"> opsat rámeček </w:t>
      </w:r>
    </w:p>
    <w:p w:rsidR="00EF1652" w:rsidRPr="008E4D61" w:rsidRDefault="00EF1652" w:rsidP="00EF1652">
      <w:pPr>
        <w:pStyle w:val="zfr3q"/>
      </w:pPr>
      <w:r>
        <w:rPr>
          <w:rStyle w:val="aw5odc"/>
        </w:rPr>
        <w:t>U 57/1a) zkus to</w:t>
      </w:r>
    </w:p>
    <w:p w:rsidR="00EF1652" w:rsidRDefault="00EF1652" w:rsidP="00EF1652">
      <w:pPr>
        <w:pStyle w:val="zfr3q"/>
      </w:pPr>
    </w:p>
    <w:p w:rsidR="00EF1652" w:rsidRDefault="00EF1652" w:rsidP="00EF1652">
      <w:pPr>
        <w:pStyle w:val="zfr3q"/>
      </w:pPr>
      <w:r w:rsidRPr="008E4D61">
        <w:rPr>
          <w:b/>
          <w:bCs/>
          <w:kern w:val="36"/>
          <w:sz w:val="48"/>
          <w:szCs w:val="48"/>
        </w:rPr>
        <w:t xml:space="preserve">KRUŽNICE </w:t>
      </w:r>
      <w:proofErr w:type="gramStart"/>
      <w:r w:rsidRPr="008E4D61">
        <w:rPr>
          <w:b/>
          <w:bCs/>
          <w:kern w:val="36"/>
          <w:sz w:val="48"/>
          <w:szCs w:val="48"/>
        </w:rPr>
        <w:t>VEPSANÁ</w:t>
      </w:r>
      <w:r>
        <w:rPr>
          <w:b/>
          <w:bCs/>
          <w:kern w:val="36"/>
          <w:sz w:val="48"/>
          <w:szCs w:val="48"/>
        </w:rPr>
        <w:t xml:space="preserve">  </w:t>
      </w:r>
      <w:r w:rsidRPr="008E4D61">
        <w:rPr>
          <w:b/>
          <w:bCs/>
          <w:kern w:val="36"/>
          <w:sz w:val="48"/>
          <w:szCs w:val="48"/>
        </w:rPr>
        <w:t>TROJÚHELNÍKU</w:t>
      </w:r>
      <w:proofErr w:type="gramEnd"/>
    </w:p>
    <w:p w:rsidR="00EF1652" w:rsidRDefault="00EF1652" w:rsidP="00EF1652">
      <w:pPr>
        <w:pStyle w:val="zfr3q"/>
      </w:pPr>
      <w:r>
        <w:t xml:space="preserve">1. Podívej se na </w:t>
      </w:r>
      <w:r>
        <w:rPr>
          <w:rStyle w:val="Siln"/>
          <w:rFonts w:ascii="Lato" w:hAnsi="Lato"/>
        </w:rPr>
        <w:t>video</w:t>
      </w:r>
      <w:r>
        <w:t xml:space="preserve">, jak se rýsuje kružnice vepsaná - </w:t>
      </w:r>
      <w:hyperlink r:id="rId7" w:tgtFrame="_blank" w:history="1">
        <w:r>
          <w:rPr>
            <w:rStyle w:val="Hypertextovodkaz"/>
          </w:rPr>
          <w:t xml:space="preserve">klikni </w:t>
        </w:r>
        <w:proofErr w:type="gramStart"/>
        <w:r>
          <w:rPr>
            <w:rStyle w:val="Hypertextovodkaz"/>
          </w:rPr>
          <w:t>zde...</w:t>
        </w:r>
      </w:hyperlink>
      <w:proofErr w:type="gramEnd"/>
    </w:p>
    <w:p w:rsidR="00EF1652" w:rsidRDefault="00EF1652" w:rsidP="00EF1652">
      <w:pPr>
        <w:pStyle w:val="zfr3q"/>
        <w:rPr>
          <w:rStyle w:val="aw5odc"/>
          <w:u w:val="single"/>
        </w:rPr>
      </w:pPr>
      <w:r>
        <w:t xml:space="preserve">2. Potřebuješ-li - ještě jedno </w:t>
      </w:r>
      <w:r>
        <w:rPr>
          <w:rStyle w:val="Siln"/>
          <w:rFonts w:ascii="Lato" w:hAnsi="Lato"/>
        </w:rPr>
        <w:t xml:space="preserve">video </w:t>
      </w:r>
      <w:r>
        <w:t>-</w:t>
      </w:r>
      <w:hyperlink r:id="rId8" w:tgtFrame="_blank" w:history="1">
        <w:r>
          <w:rPr>
            <w:rStyle w:val="Hypertextovodkaz"/>
          </w:rPr>
          <w:t xml:space="preserve"> klikni zde </w:t>
        </w:r>
      </w:hyperlink>
    </w:p>
    <w:p w:rsidR="00EF1652" w:rsidRDefault="00EF1652" w:rsidP="00EF1652">
      <w:pPr>
        <w:pStyle w:val="zfr3q"/>
        <w:rPr>
          <w:rStyle w:val="aw5odc"/>
        </w:rPr>
      </w:pPr>
      <w:r w:rsidRPr="008E4D61">
        <w:rPr>
          <w:rStyle w:val="aw5odc"/>
        </w:rPr>
        <w:t>U</w:t>
      </w:r>
      <w:r>
        <w:rPr>
          <w:rStyle w:val="aw5odc"/>
        </w:rPr>
        <w:t xml:space="preserve"> 59 opsat rámeček</w:t>
      </w:r>
    </w:p>
    <w:p w:rsidR="00EF1652" w:rsidRDefault="00EF1652" w:rsidP="00EF1652">
      <w:pPr>
        <w:pStyle w:val="zfr3q"/>
        <w:rPr>
          <w:rStyle w:val="aw5odc"/>
        </w:rPr>
      </w:pPr>
      <w:r>
        <w:rPr>
          <w:rStyle w:val="aw5odc"/>
        </w:rPr>
        <w:t>U 59/5a) zkus to</w:t>
      </w:r>
    </w:p>
    <w:p w:rsidR="00EF1652" w:rsidRPr="008E4D61" w:rsidRDefault="00EF1652" w:rsidP="00EF1652">
      <w:pPr>
        <w:pStyle w:val="zfr3q"/>
      </w:pPr>
      <w:r>
        <w:rPr>
          <w:rStyle w:val="aw5odc"/>
        </w:rPr>
        <w:t>POŠLI SVÉ POKUSY</w:t>
      </w:r>
    </w:p>
    <w:p w:rsidR="00EF1652" w:rsidRDefault="00EF1652" w:rsidP="00EF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F1652">
        <w:rPr>
          <w:sz w:val="28"/>
          <w:szCs w:val="28"/>
        </w:rPr>
        <w:t>8. ročník</w:t>
      </w:r>
    </w:p>
    <w:p w:rsidR="00EF1652" w:rsidRPr="00AA7F7B" w:rsidRDefault="00EF1652" w:rsidP="00EF1652">
      <w:pPr>
        <w:pStyle w:val="uk-text-justify"/>
        <w:rPr>
          <w:b/>
          <w:sz w:val="36"/>
          <w:szCs w:val="36"/>
        </w:rPr>
      </w:pPr>
      <w:r>
        <w:rPr>
          <w:b/>
          <w:sz w:val="36"/>
          <w:szCs w:val="36"/>
        </w:rPr>
        <w:t>Všechny pojmy zapsat do sešitu</w:t>
      </w:r>
    </w:p>
    <w:p w:rsidR="00EF1652" w:rsidRDefault="00EF1652" w:rsidP="00EF16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31B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Statistika</w:t>
      </w:r>
    </w:p>
    <w:p w:rsidR="00EF1652" w:rsidRDefault="00EF1652" w:rsidP="00EF16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hyperlink r:id="rId9" w:history="1">
        <w:r w:rsidRPr="00A067A4">
          <w:rPr>
            <w:rStyle w:val="Hypertextovodkaz"/>
            <w:rFonts w:ascii="Times New Roman" w:eastAsia="Times New Roman" w:hAnsi="Times New Roman" w:cs="Times New Roman"/>
            <w:sz w:val="36"/>
            <w:szCs w:val="36"/>
            <w:lang w:eastAsia="cs-CZ"/>
          </w:rPr>
          <w:t>https://www.youtube.com/watch?v=pB_H7QBuo0Y</w:t>
        </w:r>
      </w:hyperlink>
    </w:p>
    <w:p w:rsidR="00EF1652" w:rsidRDefault="00EF1652" w:rsidP="00EF1652">
      <w:pPr>
        <w:spacing w:before="100" w:beforeAutospacing="1" w:after="100" w:afterAutospacing="1" w:line="240" w:lineRule="auto"/>
        <w:outlineLvl w:val="1"/>
      </w:pPr>
      <w:r w:rsidRPr="00817884">
        <w:rPr>
          <w:rStyle w:val="Siln"/>
          <w:sz w:val="36"/>
          <w:szCs w:val="36"/>
        </w:rPr>
        <w:t>Statistika</w:t>
      </w:r>
      <w:r>
        <w:t xml:space="preserve"> -  </w:t>
      </w:r>
      <w:r w:rsidRPr="00817884">
        <w:rPr>
          <w:sz w:val="28"/>
          <w:szCs w:val="28"/>
        </w:rPr>
        <w:t xml:space="preserve">zkoumá společenské, přírodní či technické jevy na dostatečně rozsáhlém souboru a hledá ty vlastnosti jevů, které se </w:t>
      </w:r>
      <w:proofErr w:type="gramStart"/>
      <w:r w:rsidRPr="00817884">
        <w:rPr>
          <w:sz w:val="28"/>
          <w:szCs w:val="28"/>
        </w:rPr>
        <w:t>projevují  v souboru</w:t>
      </w:r>
      <w:proofErr w:type="gramEnd"/>
      <w:r w:rsidRPr="00817884">
        <w:rPr>
          <w:sz w:val="28"/>
          <w:szCs w:val="28"/>
        </w:rPr>
        <w:t xml:space="preserve"> případů</w:t>
      </w:r>
      <w:r>
        <w:t xml:space="preserve"> </w:t>
      </w:r>
    </w:p>
    <w:p w:rsidR="00EF1652" w:rsidRDefault="00EF1652" w:rsidP="00EF16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Statistické šetření </w:t>
      </w:r>
      <w:r>
        <w:t xml:space="preserve">- </w:t>
      </w:r>
      <w:r w:rsidRPr="00817884">
        <w:rPr>
          <w:sz w:val="28"/>
          <w:szCs w:val="28"/>
        </w:rPr>
        <w:t>je zjišťování znaků v určitém statistickém souboru.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EF1652" w:rsidRDefault="00EF1652" w:rsidP="00EF1652">
      <w:pPr>
        <w:spacing w:before="100" w:beforeAutospacing="1" w:after="100" w:afterAutospacing="1" w:line="240" w:lineRule="auto"/>
        <w:outlineLvl w:val="1"/>
        <w:rPr>
          <w:rFonts w:ascii="Arial" w:hAnsi="Arial" w:cs="Arial"/>
          <w:sz w:val="28"/>
          <w:szCs w:val="28"/>
        </w:rPr>
      </w:pPr>
      <w:r w:rsidRPr="00817884">
        <w:rPr>
          <w:rFonts w:ascii="Times New Roman" w:hAnsi="Times New Roman" w:cs="Times New Roman"/>
          <w:b/>
          <w:sz w:val="36"/>
          <w:szCs w:val="36"/>
        </w:rPr>
        <w:lastRenderedPageBreak/>
        <w:t>Statistický soubor</w:t>
      </w:r>
      <w:r>
        <w:rPr>
          <w:rFonts w:ascii="Arial" w:hAnsi="Arial" w:cs="Arial"/>
          <w:sz w:val="28"/>
          <w:szCs w:val="28"/>
        </w:rPr>
        <w:t xml:space="preserve"> - </w:t>
      </w:r>
      <w:r w:rsidRPr="00817884">
        <w:rPr>
          <w:rFonts w:cstheme="minorHAnsi"/>
          <w:sz w:val="28"/>
          <w:szCs w:val="28"/>
        </w:rPr>
        <w:t>souhrn statistických jednotek stejného druhu. Mohou se skládat z osob, z věcí nebo z událostí. Rozsah statistického souboru je dán počtem statistických jednotek v souboru</w:t>
      </w:r>
      <w:r>
        <w:rPr>
          <w:rFonts w:ascii="Arial" w:hAnsi="Arial" w:cs="Arial"/>
          <w:sz w:val="28"/>
          <w:szCs w:val="28"/>
        </w:rPr>
        <w:t xml:space="preserve">. </w:t>
      </w:r>
    </w:p>
    <w:p w:rsidR="00EF1652" w:rsidRPr="00817884" w:rsidRDefault="00EF1652" w:rsidP="00EF165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817884">
        <w:rPr>
          <w:rFonts w:ascii="Times New Roman" w:hAnsi="Times New Roman" w:cs="Times New Roman"/>
          <w:b/>
          <w:sz w:val="36"/>
          <w:szCs w:val="36"/>
        </w:rPr>
        <w:t>Statistické jednotky</w:t>
      </w:r>
      <w:r>
        <w:rPr>
          <w:rFonts w:ascii="Arial" w:hAnsi="Arial" w:cs="Arial"/>
          <w:sz w:val="28"/>
          <w:szCs w:val="28"/>
        </w:rPr>
        <w:t xml:space="preserve"> - </w:t>
      </w:r>
      <w:r w:rsidRPr="00817884">
        <w:rPr>
          <w:rFonts w:cstheme="minorHAnsi"/>
          <w:sz w:val="28"/>
          <w:szCs w:val="28"/>
        </w:rPr>
        <w:t>prvky, na které rozkládáme statistický soubor.</w:t>
      </w:r>
      <w:r>
        <w:rPr>
          <w:rFonts w:cstheme="minorHAnsi"/>
          <w:sz w:val="28"/>
          <w:szCs w:val="28"/>
        </w:rPr>
        <w:t xml:space="preserve"> </w:t>
      </w:r>
      <w:r w:rsidRPr="00817884">
        <w:rPr>
          <w:rFonts w:cstheme="minorHAnsi"/>
          <w:sz w:val="28"/>
          <w:szCs w:val="28"/>
        </w:rPr>
        <w:t xml:space="preserve">Osoby, události, věci </w:t>
      </w:r>
      <w:proofErr w:type="spellStart"/>
      <w:r w:rsidRPr="00817884">
        <w:rPr>
          <w:rFonts w:cstheme="minorHAnsi"/>
          <w:sz w:val="28"/>
          <w:szCs w:val="28"/>
        </w:rPr>
        <w:t>apod</w:t>
      </w:r>
      <w:proofErr w:type="spellEnd"/>
    </w:p>
    <w:p w:rsidR="00EF1652" w:rsidRDefault="00EF1652" w:rsidP="00EF1652">
      <w:pPr>
        <w:spacing w:before="100" w:beforeAutospacing="1" w:after="100" w:afterAutospacing="1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Statistický  znak </w:t>
      </w:r>
      <w:r w:rsidRPr="0081788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-  </w:t>
      </w:r>
      <w:r w:rsidRPr="00817884">
        <w:rPr>
          <w:rFonts w:cstheme="minorHAnsi"/>
          <w:sz w:val="28"/>
          <w:szCs w:val="28"/>
        </w:rPr>
        <w:t>je jedna charakteristika statistické jednotky</w:t>
      </w:r>
    </w:p>
    <w:p w:rsidR="00EF1652" w:rsidRPr="00817884" w:rsidRDefault="00EF1652" w:rsidP="00EF165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Hodnota znaku  </w:t>
      </w:r>
      <w:r>
        <w:rPr>
          <w:rFonts w:eastAsia="Times New Roman" w:cstheme="minorHAnsi"/>
          <w:bCs/>
          <w:sz w:val="28"/>
          <w:szCs w:val="28"/>
          <w:lang w:eastAsia="cs-CZ"/>
        </w:rPr>
        <w:t>- to co sleduji u statistického znaku</w:t>
      </w:r>
    </w:p>
    <w:p w:rsidR="00EF1652" w:rsidRDefault="00EF1652" w:rsidP="00EF16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drawing>
          <wp:inline distT="0" distB="0" distL="0" distR="0" wp14:anchorId="253D98C5" wp14:editId="471A746A">
            <wp:extent cx="1847850" cy="1562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652" w:rsidRPr="00530C35" w:rsidRDefault="00EF1652" w:rsidP="00EF16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Příklad : </w:t>
      </w:r>
      <w:r w:rsidRPr="00530C3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statistické šetření budeme provádět na </w:t>
      </w:r>
      <w:proofErr w:type="gramStart"/>
      <w:r w:rsidRPr="00530C3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třídě 8.A</w:t>
      </w:r>
      <w:proofErr w:type="gramEnd"/>
    </w:p>
    <w:p w:rsidR="00EF1652" w:rsidRPr="00530C35" w:rsidRDefault="00EF1652" w:rsidP="00EF165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530C3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Statistický soubor: </w:t>
      </w:r>
      <w:proofErr w:type="gramStart"/>
      <w:r w:rsidRPr="00530C3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8.A</w:t>
      </w:r>
      <w:proofErr w:type="gramEnd"/>
    </w:p>
    <w:p w:rsidR="00EF1652" w:rsidRPr="00530C35" w:rsidRDefault="00EF1652" w:rsidP="00EF165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530C3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Statistické jednotky: </w:t>
      </w:r>
      <w:proofErr w:type="gramStart"/>
      <w:r w:rsidRPr="00530C3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žáci 8.A</w:t>
      </w:r>
      <w:proofErr w:type="gramEnd"/>
    </w:p>
    <w:p w:rsidR="00EF1652" w:rsidRPr="00530C35" w:rsidRDefault="00EF1652" w:rsidP="00EF165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530C3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Statistický znak: např.: výška žáků, známka z nějakého předmětu, počet sourozenců atd.</w:t>
      </w:r>
    </w:p>
    <w:p w:rsidR="00EF1652" w:rsidRDefault="00EF1652" w:rsidP="00EF165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530C3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Hodnota znaku: např.: daná výška žáka, známka daného žáka, počet sourozenců u konkrétního žáka</w:t>
      </w:r>
    </w:p>
    <w:p w:rsidR="00EF1652" w:rsidRPr="00530C35" w:rsidRDefault="00EF1652" w:rsidP="00EF165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Vypracuj U2 51/</w:t>
      </w:r>
      <w:r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lang w:eastAsia="cs-CZ"/>
        </w:rPr>
        <w:t>A</w:t>
      </w:r>
    </w:p>
    <w:p w:rsidR="00EF1652" w:rsidRDefault="00EF1652" w:rsidP="00EF1652">
      <w:pPr>
        <w:rPr>
          <w:sz w:val="28"/>
          <w:szCs w:val="28"/>
        </w:rPr>
      </w:pPr>
    </w:p>
    <w:p w:rsidR="00EF1652" w:rsidRDefault="00EF1652" w:rsidP="00EF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9. ročník</w:t>
      </w:r>
    </w:p>
    <w:p w:rsidR="00EF1652" w:rsidRPr="0010647C" w:rsidRDefault="00EF1652" w:rsidP="00EF1652">
      <w:r w:rsidRPr="0010647C">
        <w:rPr>
          <w:sz w:val="36"/>
          <w:szCs w:val="36"/>
        </w:rPr>
        <w:t>JEHLAH</w:t>
      </w:r>
      <w:r>
        <w:rPr>
          <w:sz w:val="36"/>
          <w:szCs w:val="36"/>
        </w:rPr>
        <w:t xml:space="preserve"> </w:t>
      </w:r>
      <w:r>
        <w:t>nadpis do sešitu</w:t>
      </w:r>
    </w:p>
    <w:p w:rsidR="00EF1652" w:rsidRDefault="00EF1652" w:rsidP="00EF1652">
      <w:pPr>
        <w:rPr>
          <w:rStyle w:val="Hypertextovodkaz"/>
        </w:rPr>
      </w:pPr>
      <w:hyperlink r:id="rId11" w:history="1">
        <w:r w:rsidRPr="00986A0B">
          <w:rPr>
            <w:rStyle w:val="Hypertextovodkaz"/>
          </w:rPr>
          <w:t>http://dmentrard.free.fr/GEOGEBRA/Maths/Espace/Lespyramide.html</w:t>
        </w:r>
      </w:hyperlink>
    </w:p>
    <w:p w:rsidR="00EF1652" w:rsidRDefault="00EF1652" w:rsidP="00EF1652">
      <w:pPr>
        <w:rPr>
          <w:rStyle w:val="Hypertextovodkaz"/>
        </w:rPr>
      </w:pPr>
      <w:r w:rsidRPr="0010647C">
        <w:rPr>
          <w:rStyle w:val="Hypertextovodkaz"/>
        </w:rPr>
        <w:t>do sešitu</w:t>
      </w:r>
      <w:r>
        <w:rPr>
          <w:rStyle w:val="Hypertextovodkaz"/>
        </w:rPr>
        <w:t xml:space="preserve"> tabulku str. 5 – obrázky mohou být od ruky HEZKY</w:t>
      </w:r>
    </w:p>
    <w:p w:rsidR="00EF1652" w:rsidRDefault="00EF1652" w:rsidP="00EF1652">
      <w:pPr>
        <w:rPr>
          <w:rStyle w:val="Hypertextovodkaz"/>
        </w:rPr>
      </w:pPr>
      <w:r>
        <w:rPr>
          <w:rStyle w:val="Hypertextovodkaz"/>
        </w:rPr>
        <w:lastRenderedPageBreak/>
        <w:t>Tabulka U9 – síť jehlanu; U11 – povrch jehlanu (vzorec do rámečku), U13 – objem jehlanu (vzorec do rámečku)</w:t>
      </w:r>
    </w:p>
    <w:p w:rsidR="00EF1652" w:rsidRDefault="00EF1652" w:rsidP="00EF1652">
      <w:pPr>
        <w:rPr>
          <w:rStyle w:val="Hypertextovodkaz"/>
        </w:rPr>
      </w:pPr>
      <w:hyperlink r:id="rId12" w:history="1">
        <w:r w:rsidRPr="00157FCC">
          <w:rPr>
            <w:rStyle w:val="Hypertextovodkaz"/>
          </w:rPr>
          <w:t>https://ruvid.net/video/jehlan-%C3%BAvod-metody-v%C3%BDpo%C4%8Dtu-QTqDlxHwyH0.html</w:t>
        </w:r>
      </w:hyperlink>
    </w:p>
    <w:p w:rsidR="00EF1652" w:rsidRPr="00892925" w:rsidRDefault="00EF1652" w:rsidP="00EF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textovodkaz"/>
          <w:color w:val="FF0000"/>
        </w:rPr>
      </w:pPr>
      <w:r w:rsidRPr="00892925">
        <w:rPr>
          <w:rStyle w:val="Hypertextovodkaz"/>
          <w:color w:val="FF0000"/>
        </w:rPr>
        <w:t>POZORNĚ SE KOUKEJ NA VIDEO</w:t>
      </w:r>
    </w:p>
    <w:p w:rsidR="00EF1652" w:rsidRDefault="00EF1652" w:rsidP="00EF1652">
      <w:pPr>
        <w:rPr>
          <w:color w:val="000000" w:themeColor="text1"/>
        </w:rPr>
      </w:pPr>
      <w:r>
        <w:rPr>
          <w:color w:val="000000" w:themeColor="text1"/>
        </w:rPr>
        <w:t>Zkus si vyřešit U 12/7A, U 14/4A</w:t>
      </w:r>
    </w:p>
    <w:p w:rsidR="00EF1652" w:rsidRPr="00892925" w:rsidRDefault="00EF1652" w:rsidP="00EF1652">
      <w:pPr>
        <w:rPr>
          <w:color w:val="000000" w:themeColor="text1"/>
        </w:rPr>
      </w:pPr>
      <w:r>
        <w:rPr>
          <w:color w:val="000000" w:themeColor="text1"/>
        </w:rPr>
        <w:t>Odešli ke kontrole oba příklady za B (výsledky máš vzadu)</w:t>
      </w:r>
    </w:p>
    <w:p w:rsidR="00EF1652" w:rsidRDefault="00EF1652" w:rsidP="00EF165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KUŽEL  </w:t>
      </w:r>
      <w:r>
        <w:t>nadpis</w:t>
      </w:r>
      <w:proofErr w:type="gramEnd"/>
      <w:r>
        <w:t xml:space="preserve"> do sešitu</w:t>
      </w:r>
    </w:p>
    <w:p w:rsidR="00EF1652" w:rsidRDefault="00EF1652" w:rsidP="00EF1652">
      <w:pPr>
        <w:rPr>
          <w:rStyle w:val="Hypertextovodkaz"/>
        </w:rPr>
      </w:pPr>
      <w:hyperlink r:id="rId13" w:history="1">
        <w:r>
          <w:rPr>
            <w:rStyle w:val="Hypertextovodkaz"/>
          </w:rPr>
          <w:t>http://dmentrard.free.fr/GEOGEBRA/Maths/Espace/Patroncone.html</w:t>
        </w:r>
      </w:hyperlink>
    </w:p>
    <w:p w:rsidR="00EF1652" w:rsidRDefault="00EF1652" w:rsidP="00EF1652">
      <w:pPr>
        <w:rPr>
          <w:rStyle w:val="Hypertextovodkaz"/>
        </w:rPr>
      </w:pPr>
      <w:r>
        <w:rPr>
          <w:rStyle w:val="Hypertextovodkaz"/>
        </w:rPr>
        <w:t>do sešitu tabulku str. 5 – obrázky mohou být od ruky HEZKY</w:t>
      </w:r>
    </w:p>
    <w:p w:rsidR="00EF1652" w:rsidRDefault="00EF1652" w:rsidP="00EF1652">
      <w:hyperlink r:id="rId14" w:history="1">
        <w:r w:rsidRPr="004D3C51">
          <w:rPr>
            <w:rStyle w:val="Hypertextovodkaz"/>
          </w:rPr>
          <w:t>https://www.youtube.com/watch?v=LkX285heaEk</w:t>
        </w:r>
      </w:hyperlink>
    </w:p>
    <w:p w:rsidR="00EF1652" w:rsidRPr="00892925" w:rsidRDefault="00EF1652" w:rsidP="00EF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textovodkaz"/>
          <w:color w:val="FF0000"/>
        </w:rPr>
      </w:pPr>
      <w:r w:rsidRPr="00892925">
        <w:rPr>
          <w:rStyle w:val="Hypertextovodkaz"/>
          <w:color w:val="FF0000"/>
        </w:rPr>
        <w:t>POZORNĚ SE KOUKEJ NA VIDEO</w:t>
      </w:r>
    </w:p>
    <w:p w:rsidR="00EF1652" w:rsidRDefault="00EF1652" w:rsidP="00EF1652">
      <w:pPr>
        <w:rPr>
          <w:color w:val="000000" w:themeColor="text1"/>
        </w:rPr>
      </w:pPr>
      <w:r>
        <w:rPr>
          <w:color w:val="000000" w:themeColor="text1"/>
        </w:rPr>
        <w:t>Zkus si vyřešit U 22/3A, U 23/2A</w:t>
      </w:r>
    </w:p>
    <w:p w:rsidR="00EF1652" w:rsidRPr="00E07641" w:rsidRDefault="00EF1652" w:rsidP="00EF1652">
      <w:pPr>
        <w:rPr>
          <w:color w:val="000000" w:themeColor="text1"/>
        </w:rPr>
      </w:pPr>
      <w:r>
        <w:rPr>
          <w:color w:val="000000" w:themeColor="text1"/>
        </w:rPr>
        <w:t>Odešli ke kontrole oba příklady za B (výsledky máš vzadu)</w:t>
      </w:r>
    </w:p>
    <w:p w:rsidR="00EF1652" w:rsidRDefault="00EF1652" w:rsidP="00EF165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KOULE  </w:t>
      </w:r>
      <w:r>
        <w:t>nadpis</w:t>
      </w:r>
      <w:proofErr w:type="gramEnd"/>
      <w:r>
        <w:t xml:space="preserve"> do sešitu</w:t>
      </w:r>
    </w:p>
    <w:p w:rsidR="00EF1652" w:rsidRDefault="00EF1652" w:rsidP="00EF1652">
      <w:pPr>
        <w:rPr>
          <w:rStyle w:val="Hypertextovodkaz"/>
        </w:rPr>
      </w:pPr>
      <w:hyperlink r:id="rId15" w:history="1">
        <w:r>
          <w:rPr>
            <w:rStyle w:val="Hypertextovodkaz"/>
          </w:rPr>
          <w:t>http://dmentrard.free.fr/GEOGEBRA/Maths/Espace/Volboule.html</w:t>
        </w:r>
      </w:hyperlink>
    </w:p>
    <w:p w:rsidR="00EF1652" w:rsidRDefault="00EF1652" w:rsidP="00EF1652">
      <w:pPr>
        <w:rPr>
          <w:rStyle w:val="Hypertextovodkaz"/>
        </w:rPr>
      </w:pPr>
      <w:r>
        <w:rPr>
          <w:rStyle w:val="Hypertextovodkaz"/>
        </w:rPr>
        <w:t>do sešitu tabulku str. 5 – obrázky mohou být od ruky HEZKY</w:t>
      </w:r>
    </w:p>
    <w:p w:rsidR="00EF1652" w:rsidRDefault="00EF1652" w:rsidP="00EF1652">
      <w:hyperlink r:id="rId16" w:history="1">
        <w:r w:rsidRPr="004D3C51">
          <w:rPr>
            <w:rStyle w:val="Hypertextovodkaz"/>
          </w:rPr>
          <w:t>https://www.youtube.com/watch?v=fe64N4Xrapc</w:t>
        </w:r>
      </w:hyperlink>
    </w:p>
    <w:p w:rsidR="00EF1652" w:rsidRPr="00892925" w:rsidRDefault="00EF1652" w:rsidP="00EF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textovodkaz"/>
          <w:color w:val="FF0000"/>
        </w:rPr>
      </w:pPr>
      <w:r w:rsidRPr="00892925">
        <w:rPr>
          <w:rStyle w:val="Hypertextovodkaz"/>
          <w:color w:val="FF0000"/>
        </w:rPr>
        <w:t>POZORNĚ SE KOUKEJ NA VIDEO</w:t>
      </w:r>
    </w:p>
    <w:p w:rsidR="00EF1652" w:rsidRDefault="00EF1652" w:rsidP="00EF1652">
      <w:pPr>
        <w:rPr>
          <w:color w:val="000000" w:themeColor="text1"/>
        </w:rPr>
      </w:pPr>
      <w:r>
        <w:rPr>
          <w:color w:val="000000" w:themeColor="text1"/>
        </w:rPr>
        <w:t>Zkus si vyřešit U 26/5A, U 28/2A</w:t>
      </w:r>
    </w:p>
    <w:p w:rsidR="00EF1652" w:rsidRPr="00EF1652" w:rsidRDefault="00EF1652" w:rsidP="00EF1652">
      <w:pPr>
        <w:rPr>
          <w:color w:val="000000" w:themeColor="text1"/>
        </w:rPr>
      </w:pPr>
      <w:r>
        <w:rPr>
          <w:color w:val="000000" w:themeColor="text1"/>
        </w:rPr>
        <w:t>Odešli ke kontrole oba příklady za B (výsledky máš vzadu)</w:t>
      </w:r>
    </w:p>
    <w:p w:rsidR="00EF1652" w:rsidRDefault="00EF1652" w:rsidP="00EF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Nela a Jirka</w:t>
      </w:r>
    </w:p>
    <w:p w:rsidR="00EF1652" w:rsidRPr="006A5BDB" w:rsidRDefault="00EF1652" w:rsidP="00EF1652">
      <w:pPr>
        <w:spacing w:after="0"/>
        <w:rPr>
          <w:b/>
          <w:sz w:val="24"/>
          <w:szCs w:val="24"/>
        </w:rPr>
      </w:pPr>
      <w:r w:rsidRPr="006A5BDB">
        <w:rPr>
          <w:b/>
          <w:sz w:val="24"/>
          <w:szCs w:val="24"/>
        </w:rPr>
        <w:t>1/Zapiš desetinným číslem:</w:t>
      </w:r>
    </w:p>
    <w:p w:rsidR="00EF1652" w:rsidRPr="006A5BDB" w:rsidRDefault="00EF1652" w:rsidP="00EF1652">
      <w:pPr>
        <w:tabs>
          <w:tab w:val="right" w:leader="dot" w:pos="4820"/>
          <w:tab w:val="left" w:pos="5245"/>
          <w:tab w:val="right" w:leader="dot" w:pos="10206"/>
        </w:tabs>
        <w:spacing w:after="0" w:line="360" w:lineRule="auto"/>
        <w:rPr>
          <w:sz w:val="24"/>
          <w:szCs w:val="24"/>
        </w:rPr>
      </w:pPr>
      <w:r w:rsidRPr="006A5BDB">
        <w:rPr>
          <w:sz w:val="24"/>
          <w:szCs w:val="24"/>
        </w:rPr>
        <w:t>Nula celá šedesát pět setin</w:t>
      </w:r>
      <w:r w:rsidRPr="006A5BDB">
        <w:rPr>
          <w:sz w:val="24"/>
          <w:szCs w:val="24"/>
        </w:rPr>
        <w:tab/>
        <w:t>.</w:t>
      </w:r>
      <w:r w:rsidRPr="006A5BDB">
        <w:rPr>
          <w:sz w:val="24"/>
          <w:szCs w:val="24"/>
        </w:rPr>
        <w:tab/>
        <w:t>čtyři celé dvě desetiny</w:t>
      </w:r>
      <w:r w:rsidRPr="006A5BDB">
        <w:rPr>
          <w:sz w:val="24"/>
          <w:szCs w:val="24"/>
        </w:rPr>
        <w:tab/>
        <w:t>.</w:t>
      </w:r>
    </w:p>
    <w:p w:rsidR="00EF1652" w:rsidRPr="006A5BDB" w:rsidRDefault="00EF1652" w:rsidP="00EF1652">
      <w:pPr>
        <w:tabs>
          <w:tab w:val="right" w:leader="dot" w:pos="4820"/>
          <w:tab w:val="left" w:pos="5245"/>
          <w:tab w:val="right" w:leader="dot" w:pos="10206"/>
        </w:tabs>
        <w:spacing w:after="0" w:line="360" w:lineRule="auto"/>
        <w:rPr>
          <w:sz w:val="24"/>
          <w:szCs w:val="24"/>
        </w:rPr>
      </w:pPr>
      <w:r w:rsidRPr="006A5BDB">
        <w:rPr>
          <w:sz w:val="24"/>
          <w:szCs w:val="24"/>
        </w:rPr>
        <w:t>Dvě celé pět desetin</w:t>
      </w:r>
      <w:r w:rsidRPr="006A5BDB">
        <w:rPr>
          <w:sz w:val="24"/>
          <w:szCs w:val="24"/>
        </w:rPr>
        <w:tab/>
      </w:r>
      <w:r w:rsidRPr="006A5BDB">
        <w:rPr>
          <w:sz w:val="24"/>
          <w:szCs w:val="24"/>
        </w:rPr>
        <w:tab/>
        <w:t>pět celých osm setin</w:t>
      </w:r>
      <w:r w:rsidRPr="006A5BDB">
        <w:rPr>
          <w:sz w:val="24"/>
          <w:szCs w:val="24"/>
        </w:rPr>
        <w:tab/>
        <w:t>.</w:t>
      </w:r>
    </w:p>
    <w:p w:rsidR="00EF1652" w:rsidRPr="006A5BDB" w:rsidRDefault="00EF1652" w:rsidP="00EF1652">
      <w:pPr>
        <w:tabs>
          <w:tab w:val="right" w:leader="dot" w:pos="4820"/>
          <w:tab w:val="left" w:pos="5245"/>
          <w:tab w:val="right" w:leader="dot" w:pos="10206"/>
        </w:tabs>
        <w:spacing w:after="0" w:line="360" w:lineRule="auto"/>
        <w:rPr>
          <w:sz w:val="24"/>
          <w:szCs w:val="24"/>
        </w:rPr>
      </w:pPr>
      <w:r w:rsidRPr="006A5BDB">
        <w:rPr>
          <w:sz w:val="24"/>
          <w:szCs w:val="24"/>
        </w:rPr>
        <w:t>Šest celých padesát pět setin</w:t>
      </w:r>
      <w:r w:rsidRPr="006A5BDB">
        <w:rPr>
          <w:sz w:val="24"/>
          <w:szCs w:val="24"/>
        </w:rPr>
        <w:tab/>
      </w:r>
      <w:r w:rsidRPr="006A5BDB">
        <w:rPr>
          <w:sz w:val="24"/>
          <w:szCs w:val="24"/>
        </w:rPr>
        <w:tab/>
        <w:t>dvanáct celých šest setin</w:t>
      </w:r>
      <w:r w:rsidRPr="006A5BDB">
        <w:rPr>
          <w:sz w:val="24"/>
          <w:szCs w:val="24"/>
        </w:rPr>
        <w:tab/>
      </w:r>
    </w:p>
    <w:p w:rsidR="00EF1652" w:rsidRPr="006A5BDB" w:rsidRDefault="00EF1652" w:rsidP="00EF1652">
      <w:pPr>
        <w:tabs>
          <w:tab w:val="right" w:leader="dot" w:pos="4820"/>
          <w:tab w:val="left" w:pos="5245"/>
          <w:tab w:val="right" w:leader="dot" w:pos="10206"/>
        </w:tabs>
        <w:spacing w:after="0" w:line="360" w:lineRule="auto"/>
        <w:rPr>
          <w:sz w:val="24"/>
          <w:szCs w:val="24"/>
        </w:rPr>
      </w:pPr>
      <w:r w:rsidRPr="006A5BDB">
        <w:rPr>
          <w:sz w:val="24"/>
          <w:szCs w:val="24"/>
        </w:rPr>
        <w:t>Sedm celých osmnáct tisícin</w:t>
      </w:r>
      <w:r w:rsidRPr="006A5BDB">
        <w:rPr>
          <w:sz w:val="24"/>
          <w:szCs w:val="24"/>
        </w:rPr>
        <w:tab/>
      </w:r>
      <w:r w:rsidRPr="006A5BDB">
        <w:rPr>
          <w:sz w:val="24"/>
          <w:szCs w:val="24"/>
        </w:rPr>
        <w:tab/>
        <w:t>nula celá dvacet dva miliontin</w:t>
      </w:r>
      <w:r w:rsidRPr="006A5BDB">
        <w:rPr>
          <w:sz w:val="24"/>
          <w:szCs w:val="24"/>
        </w:rPr>
        <w:tab/>
      </w:r>
    </w:p>
    <w:p w:rsidR="00EF1652" w:rsidRPr="006A5BDB" w:rsidRDefault="00EF1652" w:rsidP="00EF1652">
      <w:pPr>
        <w:tabs>
          <w:tab w:val="right" w:leader="dot" w:pos="4820"/>
          <w:tab w:val="left" w:pos="5245"/>
          <w:tab w:val="right" w:leader="dot" w:pos="10206"/>
        </w:tabs>
        <w:spacing w:after="0" w:line="360" w:lineRule="auto"/>
        <w:rPr>
          <w:sz w:val="24"/>
          <w:szCs w:val="24"/>
        </w:rPr>
      </w:pPr>
      <w:r w:rsidRPr="006A5BDB">
        <w:rPr>
          <w:sz w:val="24"/>
          <w:szCs w:val="24"/>
        </w:rPr>
        <w:t>Nula celá jedenáct tisícin</w:t>
      </w:r>
      <w:r w:rsidRPr="006A5BDB">
        <w:rPr>
          <w:sz w:val="24"/>
          <w:szCs w:val="24"/>
        </w:rPr>
        <w:tab/>
      </w:r>
      <w:r w:rsidRPr="006A5BDB">
        <w:rPr>
          <w:sz w:val="24"/>
          <w:szCs w:val="24"/>
        </w:rPr>
        <w:tab/>
        <w:t xml:space="preserve">třicet celých pět </w:t>
      </w:r>
      <w:proofErr w:type="spellStart"/>
      <w:r w:rsidRPr="006A5BDB">
        <w:rPr>
          <w:sz w:val="24"/>
          <w:szCs w:val="24"/>
        </w:rPr>
        <w:t>desetitisícin</w:t>
      </w:r>
      <w:proofErr w:type="spellEnd"/>
      <w:r w:rsidRPr="006A5BDB">
        <w:rPr>
          <w:sz w:val="24"/>
          <w:szCs w:val="24"/>
        </w:rPr>
        <w:tab/>
      </w:r>
    </w:p>
    <w:p w:rsidR="00EF1652" w:rsidRPr="006A5BDB" w:rsidRDefault="00EF1652" w:rsidP="00EF1652">
      <w:pPr>
        <w:tabs>
          <w:tab w:val="right" w:leader="dot" w:pos="4820"/>
          <w:tab w:val="left" w:pos="5245"/>
          <w:tab w:val="right" w:leader="dot" w:pos="10206"/>
        </w:tabs>
        <w:spacing w:after="0" w:line="360" w:lineRule="auto"/>
        <w:rPr>
          <w:sz w:val="24"/>
          <w:szCs w:val="24"/>
        </w:rPr>
      </w:pPr>
      <w:r w:rsidRPr="006A5BDB">
        <w:rPr>
          <w:sz w:val="24"/>
          <w:szCs w:val="24"/>
        </w:rPr>
        <w:lastRenderedPageBreak/>
        <w:t>Dvacet čtyři celých sedm setin</w:t>
      </w:r>
      <w:r w:rsidRPr="006A5BDB">
        <w:rPr>
          <w:sz w:val="24"/>
          <w:szCs w:val="24"/>
        </w:rPr>
        <w:tab/>
      </w:r>
      <w:r w:rsidRPr="006A5BDB">
        <w:rPr>
          <w:sz w:val="24"/>
          <w:szCs w:val="24"/>
        </w:rPr>
        <w:tab/>
        <w:t>čtyři celé jedenáct tisícin</w:t>
      </w:r>
      <w:r w:rsidRPr="006A5BDB">
        <w:rPr>
          <w:sz w:val="24"/>
          <w:szCs w:val="24"/>
        </w:rPr>
        <w:tab/>
      </w:r>
    </w:p>
    <w:p w:rsidR="00EF1652" w:rsidRPr="006A5BDB" w:rsidRDefault="00EF1652" w:rsidP="00EF1652">
      <w:pPr>
        <w:spacing w:before="240" w:after="0"/>
        <w:rPr>
          <w:b/>
          <w:sz w:val="24"/>
          <w:szCs w:val="24"/>
        </w:rPr>
      </w:pPr>
      <w:r w:rsidRPr="006A5BDB">
        <w:rPr>
          <w:b/>
          <w:sz w:val="24"/>
          <w:szCs w:val="24"/>
        </w:rPr>
        <w:t>2/Zapiš desetinné číslo jako desetinný zlomek a naopak:</w:t>
      </w:r>
    </w:p>
    <w:p w:rsidR="00EF1652" w:rsidRPr="006A5BDB" w:rsidRDefault="00EF1652" w:rsidP="00EF1652">
      <w:pPr>
        <w:tabs>
          <w:tab w:val="left" w:pos="2268"/>
          <w:tab w:val="left" w:pos="5103"/>
          <w:tab w:val="left" w:pos="7938"/>
        </w:tabs>
        <w:spacing w:after="0" w:line="480" w:lineRule="auto"/>
        <w:rPr>
          <w:sz w:val="28"/>
          <w:szCs w:val="28"/>
        </w:rPr>
      </w:pPr>
      <w:proofErr w:type="gramStart"/>
      <w:r w:rsidRPr="006A5BDB">
        <w:rPr>
          <w:sz w:val="24"/>
          <w:szCs w:val="24"/>
        </w:rPr>
        <w:t>2,8   =</w:t>
      </w:r>
      <w:r w:rsidRPr="006A5BDB">
        <w:rPr>
          <w:sz w:val="24"/>
          <w:szCs w:val="24"/>
        </w:rPr>
        <w:tab/>
        <w:t>0,105</w:t>
      </w:r>
      <w:proofErr w:type="gramEnd"/>
      <w:r w:rsidRPr="006A5BDB">
        <w:rPr>
          <w:sz w:val="24"/>
          <w:szCs w:val="24"/>
        </w:rPr>
        <w:t xml:space="preserve"> =  </w:t>
      </w:r>
      <w:r w:rsidRPr="006A5BDB">
        <w:rPr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/>
                <w:sz w:val="28"/>
                <w:szCs w:val="28"/>
              </w:rPr>
              <m:t>100</m:t>
            </m:r>
          </m:den>
        </m:f>
        <m:r>
          <w:rPr>
            <w:rFonts w:ascii="Cambria Math"/>
            <w:sz w:val="28"/>
            <w:szCs w:val="28"/>
          </w:rPr>
          <m:t xml:space="preserve"> </m:t>
        </m:r>
      </m:oMath>
      <w:r w:rsidRPr="006A5BDB">
        <w:rPr>
          <w:sz w:val="28"/>
          <w:szCs w:val="28"/>
        </w:rPr>
        <w:t>=</w:t>
      </w:r>
      <w:r w:rsidRPr="006A5BDB"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/>
                <w:sz w:val="28"/>
                <w:szCs w:val="28"/>
              </w:rPr>
              <m:t>10</m:t>
            </m:r>
          </m:den>
        </m:f>
      </m:oMath>
      <w:r w:rsidRPr="006A5BDB">
        <w:rPr>
          <w:sz w:val="28"/>
          <w:szCs w:val="28"/>
        </w:rPr>
        <w:t xml:space="preserve">   =</w:t>
      </w:r>
    </w:p>
    <w:p w:rsidR="00EF1652" w:rsidRPr="006A5BDB" w:rsidRDefault="00EF1652" w:rsidP="00EF1652">
      <w:pPr>
        <w:tabs>
          <w:tab w:val="left" w:pos="2268"/>
          <w:tab w:val="left" w:pos="5103"/>
          <w:tab w:val="left" w:pos="7938"/>
        </w:tabs>
        <w:spacing w:after="0" w:line="480" w:lineRule="auto"/>
        <w:rPr>
          <w:sz w:val="28"/>
          <w:szCs w:val="28"/>
        </w:rPr>
      </w:pPr>
      <w:r w:rsidRPr="006A5BDB">
        <w:rPr>
          <w:sz w:val="24"/>
          <w:szCs w:val="24"/>
        </w:rPr>
        <w:t>14,37 =</w:t>
      </w:r>
      <w:r w:rsidRPr="006A5BDB">
        <w:rPr>
          <w:sz w:val="24"/>
          <w:szCs w:val="24"/>
        </w:rPr>
        <w:tab/>
        <w:t>0,00056 =</w:t>
      </w:r>
      <w:r w:rsidRPr="006A5BDB">
        <w:rPr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/>
                <w:sz w:val="28"/>
                <w:szCs w:val="28"/>
              </w:rPr>
              <m:t>10000</m:t>
            </m:r>
          </m:den>
        </m:f>
      </m:oMath>
      <w:r w:rsidRPr="006A5BDB">
        <w:rPr>
          <w:sz w:val="28"/>
          <w:szCs w:val="28"/>
        </w:rPr>
        <w:t xml:space="preserve"> =</w:t>
      </w:r>
      <w:r w:rsidRPr="006A5BDB"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324</m:t>
            </m:r>
          </m:num>
          <m:den>
            <m:r>
              <w:rPr>
                <w:rFonts w:ascii="Cambria Math"/>
                <w:sz w:val="28"/>
                <w:szCs w:val="28"/>
              </w:rPr>
              <m:t>1000</m:t>
            </m:r>
          </m:den>
        </m:f>
        <m:r>
          <w:rPr>
            <w:rFonts w:ascii="Cambria Math"/>
            <w:sz w:val="28"/>
            <w:szCs w:val="28"/>
          </w:rPr>
          <m:t>=</m:t>
        </m:r>
      </m:oMath>
      <w:r w:rsidRPr="006A5BDB">
        <w:rPr>
          <w:sz w:val="28"/>
          <w:szCs w:val="28"/>
        </w:rPr>
        <w:t xml:space="preserve">   </w:t>
      </w:r>
    </w:p>
    <w:p w:rsidR="00EF1652" w:rsidRPr="006A5BDB" w:rsidRDefault="00EF1652" w:rsidP="00EF1652">
      <w:pPr>
        <w:spacing w:after="0"/>
        <w:rPr>
          <w:b/>
          <w:sz w:val="24"/>
          <w:szCs w:val="24"/>
        </w:rPr>
      </w:pPr>
      <w:r w:rsidRPr="006A5BDB">
        <w:rPr>
          <w:b/>
          <w:sz w:val="24"/>
          <w:szCs w:val="24"/>
        </w:rPr>
        <w:t>POROVNÁVÁNÍ DESETINNÝCH ČÍSEL</w:t>
      </w:r>
    </w:p>
    <w:p w:rsidR="00EF1652" w:rsidRDefault="00EF1652" w:rsidP="00EF165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3/</w:t>
      </w:r>
      <w:r w:rsidRPr="001C2FB0">
        <w:rPr>
          <w:b/>
          <w:sz w:val="24"/>
          <w:szCs w:val="24"/>
        </w:rPr>
        <w:t xml:space="preserve">Doplň znaménka </w:t>
      </w:r>
      <w:r>
        <w:rPr>
          <w:b/>
          <w:sz w:val="24"/>
          <w:szCs w:val="24"/>
        </w:rPr>
        <w:t xml:space="preserve"> </w:t>
      </w:r>
      <w:r w:rsidRPr="001C2FB0">
        <w:rPr>
          <w:b/>
          <w:sz w:val="24"/>
          <w:szCs w:val="24"/>
        </w:rPr>
        <w:sym w:font="Symbol" w:char="F03C"/>
      </w:r>
      <w:r>
        <w:rPr>
          <w:b/>
          <w:sz w:val="24"/>
          <w:szCs w:val="24"/>
        </w:rPr>
        <w:t xml:space="preserve"> </w:t>
      </w:r>
      <w:r w:rsidRPr="001C2FB0">
        <w:rPr>
          <w:b/>
          <w:sz w:val="24"/>
          <w:szCs w:val="24"/>
        </w:rPr>
        <w:t xml:space="preserve">, </w:t>
      </w:r>
      <w:r w:rsidRPr="001C2FB0">
        <w:rPr>
          <w:b/>
          <w:sz w:val="24"/>
          <w:szCs w:val="24"/>
        </w:rPr>
        <w:sym w:font="Symbol" w:char="F03E"/>
      </w:r>
      <w:r w:rsidRPr="001C2FB0">
        <w:rPr>
          <w:b/>
          <w:sz w:val="24"/>
          <w:szCs w:val="24"/>
        </w:rPr>
        <w:t xml:space="preserve"> nebo = </w:t>
      </w:r>
    </w:p>
    <w:p w:rsidR="00EF1652" w:rsidRPr="001B1737" w:rsidRDefault="00EF1652" w:rsidP="00EF1652">
      <w:pPr>
        <w:tabs>
          <w:tab w:val="right" w:leader="dot" w:pos="2268"/>
          <w:tab w:val="left" w:pos="3402"/>
          <w:tab w:val="right" w:leader="dot" w:pos="5812"/>
          <w:tab w:val="left" w:pos="6804"/>
          <w:tab w:val="right" w:leader="dot" w:pos="9356"/>
        </w:tabs>
        <w:spacing w:after="0"/>
        <w:rPr>
          <w:sz w:val="28"/>
          <w:szCs w:val="28"/>
        </w:rPr>
      </w:pPr>
      <w:r w:rsidRPr="001B1737">
        <w:rPr>
          <w:sz w:val="28"/>
          <w:szCs w:val="28"/>
        </w:rPr>
        <w:t xml:space="preserve">1,8 </w:t>
      </w:r>
      <w:r w:rsidRPr="001B1737">
        <w:rPr>
          <w:sz w:val="28"/>
          <w:szCs w:val="28"/>
        </w:rPr>
        <w:tab/>
        <w:t xml:space="preserve"> 2,3</w:t>
      </w:r>
      <w:r w:rsidRPr="001B1737">
        <w:rPr>
          <w:sz w:val="28"/>
          <w:szCs w:val="28"/>
        </w:rPr>
        <w:tab/>
        <w:t>1,200</w:t>
      </w:r>
      <w:r w:rsidRPr="001B1737">
        <w:rPr>
          <w:sz w:val="28"/>
          <w:szCs w:val="28"/>
        </w:rPr>
        <w:tab/>
        <w:t xml:space="preserve"> 1,2</w:t>
      </w:r>
      <w:r w:rsidRPr="001B1737">
        <w:rPr>
          <w:sz w:val="28"/>
          <w:szCs w:val="28"/>
        </w:rPr>
        <w:tab/>
        <w:t xml:space="preserve">128,48 </w:t>
      </w:r>
      <w:r w:rsidRPr="001B1737">
        <w:rPr>
          <w:sz w:val="28"/>
          <w:szCs w:val="28"/>
        </w:rPr>
        <w:tab/>
        <w:t xml:space="preserve"> 128,5</w:t>
      </w:r>
    </w:p>
    <w:p w:rsidR="00EF1652" w:rsidRPr="001B1737" w:rsidRDefault="00EF1652" w:rsidP="00EF1652">
      <w:pPr>
        <w:tabs>
          <w:tab w:val="right" w:leader="dot" w:pos="2268"/>
          <w:tab w:val="left" w:pos="3402"/>
          <w:tab w:val="right" w:leader="dot" w:pos="5812"/>
          <w:tab w:val="left" w:pos="6804"/>
          <w:tab w:val="right" w:leader="dot" w:pos="9356"/>
        </w:tabs>
        <w:spacing w:after="0"/>
        <w:rPr>
          <w:sz w:val="28"/>
          <w:szCs w:val="28"/>
        </w:rPr>
      </w:pPr>
      <w:r w:rsidRPr="001B1737">
        <w:rPr>
          <w:sz w:val="28"/>
          <w:szCs w:val="28"/>
        </w:rPr>
        <w:t xml:space="preserve">3,9 </w:t>
      </w:r>
      <w:r w:rsidRPr="001B1737">
        <w:rPr>
          <w:sz w:val="28"/>
          <w:szCs w:val="28"/>
        </w:rPr>
        <w:tab/>
        <w:t xml:space="preserve"> 3,09</w:t>
      </w:r>
      <w:r w:rsidRPr="001B1737">
        <w:rPr>
          <w:sz w:val="28"/>
          <w:szCs w:val="28"/>
        </w:rPr>
        <w:tab/>
        <w:t>14,263</w:t>
      </w:r>
      <w:r w:rsidRPr="001B1737">
        <w:rPr>
          <w:sz w:val="28"/>
          <w:szCs w:val="28"/>
        </w:rPr>
        <w:tab/>
        <w:t xml:space="preserve"> 14,236</w:t>
      </w:r>
      <w:r w:rsidRPr="001B1737">
        <w:rPr>
          <w:sz w:val="28"/>
          <w:szCs w:val="28"/>
        </w:rPr>
        <w:tab/>
        <w:t>3,312</w:t>
      </w:r>
      <w:r w:rsidRPr="001B1737">
        <w:rPr>
          <w:sz w:val="28"/>
          <w:szCs w:val="28"/>
        </w:rPr>
        <w:tab/>
        <w:t xml:space="preserve"> 3,71</w:t>
      </w:r>
    </w:p>
    <w:p w:rsidR="00EF1652" w:rsidRPr="001B1737" w:rsidRDefault="00EF1652" w:rsidP="00EF1652">
      <w:pPr>
        <w:tabs>
          <w:tab w:val="right" w:leader="dot" w:pos="2268"/>
          <w:tab w:val="left" w:pos="3402"/>
          <w:tab w:val="right" w:leader="dot" w:pos="5812"/>
          <w:tab w:val="left" w:pos="6804"/>
          <w:tab w:val="right" w:leader="dot" w:pos="9356"/>
        </w:tabs>
        <w:spacing w:after="0"/>
        <w:rPr>
          <w:sz w:val="28"/>
          <w:szCs w:val="28"/>
        </w:rPr>
      </w:pPr>
      <w:r w:rsidRPr="001B1737">
        <w:rPr>
          <w:sz w:val="28"/>
          <w:szCs w:val="28"/>
        </w:rPr>
        <w:t xml:space="preserve">1,684 </w:t>
      </w:r>
      <w:r w:rsidRPr="001B1737">
        <w:rPr>
          <w:sz w:val="28"/>
          <w:szCs w:val="28"/>
        </w:rPr>
        <w:tab/>
        <w:t xml:space="preserve"> 1,69</w:t>
      </w:r>
      <w:r w:rsidRPr="001B1737">
        <w:rPr>
          <w:sz w:val="28"/>
          <w:szCs w:val="28"/>
        </w:rPr>
        <w:tab/>
        <w:t>175,3</w:t>
      </w:r>
      <w:r w:rsidRPr="001B1737">
        <w:rPr>
          <w:sz w:val="28"/>
          <w:szCs w:val="28"/>
        </w:rPr>
        <w:tab/>
        <w:t xml:space="preserve"> 170,5</w:t>
      </w:r>
      <w:r w:rsidRPr="001B1737">
        <w:rPr>
          <w:sz w:val="28"/>
          <w:szCs w:val="28"/>
        </w:rPr>
        <w:tab/>
        <w:t>15,899</w:t>
      </w:r>
      <w:r w:rsidRPr="001B1737">
        <w:rPr>
          <w:sz w:val="28"/>
          <w:szCs w:val="28"/>
        </w:rPr>
        <w:tab/>
        <w:t xml:space="preserve"> 15,789</w:t>
      </w:r>
    </w:p>
    <w:p w:rsidR="00EF1652" w:rsidRPr="001B1737" w:rsidRDefault="00EF1652" w:rsidP="00EF1652">
      <w:pPr>
        <w:tabs>
          <w:tab w:val="right" w:leader="dot" w:pos="2268"/>
          <w:tab w:val="left" w:pos="3402"/>
          <w:tab w:val="right" w:leader="dot" w:pos="5812"/>
          <w:tab w:val="left" w:pos="6804"/>
          <w:tab w:val="right" w:leader="dot" w:pos="9356"/>
        </w:tabs>
        <w:spacing w:after="0"/>
        <w:rPr>
          <w:sz w:val="28"/>
          <w:szCs w:val="28"/>
        </w:rPr>
      </w:pPr>
      <w:r w:rsidRPr="001B1737">
        <w:rPr>
          <w:sz w:val="28"/>
          <w:szCs w:val="28"/>
        </w:rPr>
        <w:t xml:space="preserve">2,73 </w:t>
      </w:r>
      <w:r w:rsidRPr="001B1737">
        <w:rPr>
          <w:sz w:val="28"/>
          <w:szCs w:val="28"/>
        </w:rPr>
        <w:tab/>
        <w:t xml:space="preserve"> 2,730</w:t>
      </w:r>
      <w:r w:rsidRPr="001B1737">
        <w:rPr>
          <w:sz w:val="28"/>
          <w:szCs w:val="28"/>
        </w:rPr>
        <w:tab/>
        <w:t>4,031</w:t>
      </w:r>
      <w:r w:rsidRPr="001B1737">
        <w:rPr>
          <w:sz w:val="28"/>
          <w:szCs w:val="28"/>
        </w:rPr>
        <w:tab/>
        <w:t xml:space="preserve"> 3,091</w:t>
      </w:r>
      <w:r w:rsidRPr="001B1737">
        <w:rPr>
          <w:sz w:val="28"/>
          <w:szCs w:val="28"/>
        </w:rPr>
        <w:tab/>
        <w:t>31,8</w:t>
      </w:r>
      <w:r w:rsidRPr="001B1737">
        <w:rPr>
          <w:sz w:val="28"/>
          <w:szCs w:val="28"/>
        </w:rPr>
        <w:tab/>
        <w:t xml:space="preserve"> 31,243</w:t>
      </w:r>
    </w:p>
    <w:p w:rsidR="00EF1652" w:rsidRPr="001B1737" w:rsidRDefault="00EF1652" w:rsidP="00EF1652">
      <w:pPr>
        <w:tabs>
          <w:tab w:val="right" w:leader="dot" w:pos="2268"/>
          <w:tab w:val="left" w:pos="3402"/>
          <w:tab w:val="right" w:leader="dot" w:pos="5812"/>
          <w:tab w:val="left" w:pos="6804"/>
          <w:tab w:val="right" w:leader="dot" w:pos="9356"/>
        </w:tabs>
        <w:spacing w:after="0"/>
        <w:rPr>
          <w:sz w:val="28"/>
          <w:szCs w:val="28"/>
        </w:rPr>
      </w:pPr>
      <w:r w:rsidRPr="001B1737">
        <w:rPr>
          <w:sz w:val="28"/>
          <w:szCs w:val="28"/>
        </w:rPr>
        <w:t xml:space="preserve">0,05 </w:t>
      </w:r>
      <w:r w:rsidRPr="001B1737">
        <w:rPr>
          <w:sz w:val="28"/>
          <w:szCs w:val="28"/>
        </w:rPr>
        <w:tab/>
        <w:t xml:space="preserve"> 0,1</w:t>
      </w:r>
      <w:r w:rsidRPr="001B1737">
        <w:rPr>
          <w:sz w:val="28"/>
          <w:szCs w:val="28"/>
        </w:rPr>
        <w:tab/>
        <w:t xml:space="preserve">25,6 </w:t>
      </w:r>
      <w:r w:rsidRPr="001B1737">
        <w:rPr>
          <w:sz w:val="28"/>
          <w:szCs w:val="28"/>
        </w:rPr>
        <w:tab/>
        <w:t xml:space="preserve"> 2,56</w:t>
      </w:r>
      <w:r w:rsidRPr="001B1737">
        <w:rPr>
          <w:sz w:val="28"/>
          <w:szCs w:val="28"/>
        </w:rPr>
        <w:tab/>
        <w:t xml:space="preserve">42,800 </w:t>
      </w:r>
      <w:r w:rsidRPr="001B1737">
        <w:rPr>
          <w:sz w:val="28"/>
          <w:szCs w:val="28"/>
        </w:rPr>
        <w:tab/>
        <w:t xml:space="preserve"> 42,80</w:t>
      </w:r>
    </w:p>
    <w:p w:rsidR="00EF1652" w:rsidRDefault="00EF1652" w:rsidP="00EF1652">
      <w:pPr>
        <w:pStyle w:val="Default"/>
        <w:spacing w:line="276" w:lineRule="auto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:rsidR="00EF1652" w:rsidRPr="00E72177" w:rsidRDefault="00EF1652" w:rsidP="00EF1652">
      <w:pPr>
        <w:pStyle w:val="Default"/>
        <w:spacing w:line="276" w:lineRule="auto"/>
        <w:rPr>
          <w:rFonts w:asciiTheme="minorHAnsi" w:eastAsiaTheme="minorHAnsi" w:hAnsiTheme="minorHAnsi" w:cstheme="minorBidi"/>
          <w:b/>
          <w:color w:val="auto"/>
          <w:lang w:eastAsia="en-US"/>
        </w:rPr>
      </w:pPr>
      <w:r>
        <w:rPr>
          <w:rFonts w:asciiTheme="minorHAnsi" w:eastAsiaTheme="minorHAnsi" w:hAnsiTheme="minorHAnsi" w:cstheme="minorBidi"/>
          <w:b/>
          <w:color w:val="auto"/>
          <w:lang w:eastAsia="en-US"/>
        </w:rPr>
        <w:t>4/</w:t>
      </w:r>
      <w:r w:rsidRPr="00E72177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Seřaď a napiš čísla od nejmenšího po největší, použij znaky nerovnosti: </w:t>
      </w:r>
    </w:p>
    <w:p w:rsidR="00EF1652" w:rsidRPr="00E72177" w:rsidRDefault="00EF1652" w:rsidP="00EF1652">
      <w:pPr>
        <w:pStyle w:val="CM9"/>
        <w:spacing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7217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6,734  -  6,741  -  6,749  -  6,71 -  6,76  -  6,0734 </w:t>
      </w:r>
      <w:r w:rsidRPr="00E7217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F1652" w:rsidRPr="009764A8" w:rsidRDefault="00EF1652" w:rsidP="00EF1652">
      <w:pPr>
        <w:pStyle w:val="CM9"/>
        <w:spacing w:line="276" w:lineRule="auto"/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EF1652" w:rsidRDefault="00EF1652" w:rsidP="00EF1652">
      <w:pPr>
        <w:tabs>
          <w:tab w:val="right" w:leader="dot" w:pos="2268"/>
          <w:tab w:val="left" w:pos="3402"/>
          <w:tab w:val="right" w:leader="dot" w:pos="5812"/>
          <w:tab w:val="left" w:pos="6804"/>
          <w:tab w:val="right" w:leader="dot" w:pos="9356"/>
        </w:tabs>
        <w:spacing w:after="0"/>
        <w:rPr>
          <w:b/>
          <w:sz w:val="24"/>
          <w:szCs w:val="24"/>
        </w:rPr>
      </w:pPr>
    </w:p>
    <w:p w:rsidR="00EF1652" w:rsidRDefault="00EF1652" w:rsidP="00EF1652">
      <w:pPr>
        <w:tabs>
          <w:tab w:val="right" w:leader="dot" w:pos="2268"/>
          <w:tab w:val="left" w:pos="3402"/>
          <w:tab w:val="right" w:leader="dot" w:pos="5812"/>
          <w:tab w:val="left" w:pos="6804"/>
          <w:tab w:val="right" w:leader="dot" w:pos="9356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ZAOKROUHLOVÁNÍ</w:t>
      </w:r>
    </w:p>
    <w:p w:rsidR="00EF1652" w:rsidRDefault="00EF1652" w:rsidP="00EF1652">
      <w:pPr>
        <w:tabs>
          <w:tab w:val="right" w:leader="dot" w:pos="2268"/>
          <w:tab w:val="left" w:pos="3402"/>
          <w:tab w:val="right" w:leader="dot" w:pos="5812"/>
          <w:tab w:val="left" w:pos="6804"/>
          <w:tab w:val="right" w:leader="dot" w:pos="9356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5/Doplň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5"/>
        <w:gridCol w:w="3060"/>
        <w:gridCol w:w="3093"/>
      </w:tblGrid>
      <w:tr w:rsidR="00EF1652" w:rsidTr="00ED7AB0">
        <w:trPr>
          <w:trHeight w:val="584"/>
        </w:trPr>
        <w:tc>
          <w:tcPr>
            <w:tcW w:w="3525" w:type="dxa"/>
            <w:vAlign w:val="center"/>
          </w:tcPr>
          <w:p w:rsidR="00EF1652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Předcházející číslo v setinách</w:t>
            </w: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:rsidR="00EF1652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Zvolené číslo</w:t>
            </w:r>
          </w:p>
        </w:tc>
        <w:tc>
          <w:tcPr>
            <w:tcW w:w="3526" w:type="dxa"/>
            <w:vAlign w:val="center"/>
          </w:tcPr>
          <w:p w:rsidR="00EF1652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Následující číslo v setinách</w:t>
            </w:r>
          </w:p>
        </w:tc>
      </w:tr>
      <w:tr w:rsidR="00EF1652" w:rsidTr="00ED7AB0">
        <w:trPr>
          <w:trHeight w:val="584"/>
        </w:trPr>
        <w:tc>
          <w:tcPr>
            <w:tcW w:w="3525" w:type="dxa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 w:rsidRPr="001B1737">
              <w:rPr>
                <w:sz w:val="28"/>
                <w:szCs w:val="28"/>
              </w:rPr>
              <w:t>0,12</w:t>
            </w: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 w:rsidRPr="001B1737">
              <w:rPr>
                <w:sz w:val="28"/>
                <w:szCs w:val="28"/>
              </w:rPr>
              <w:t>0,124</w:t>
            </w:r>
          </w:p>
        </w:tc>
        <w:tc>
          <w:tcPr>
            <w:tcW w:w="3526" w:type="dxa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 w:rsidRPr="001B1737">
              <w:rPr>
                <w:sz w:val="28"/>
                <w:szCs w:val="28"/>
              </w:rPr>
              <w:t>0,13</w:t>
            </w:r>
          </w:p>
        </w:tc>
      </w:tr>
      <w:tr w:rsidR="00EF1652" w:rsidTr="00ED7AB0">
        <w:trPr>
          <w:trHeight w:val="614"/>
        </w:trPr>
        <w:tc>
          <w:tcPr>
            <w:tcW w:w="3525" w:type="dxa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 w:rsidRPr="001B1737">
              <w:rPr>
                <w:sz w:val="28"/>
                <w:szCs w:val="28"/>
              </w:rPr>
              <w:t>0,258</w:t>
            </w:r>
          </w:p>
        </w:tc>
        <w:tc>
          <w:tcPr>
            <w:tcW w:w="3526" w:type="dxa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</w:tr>
      <w:tr w:rsidR="00EF1652" w:rsidTr="00ED7AB0">
        <w:trPr>
          <w:trHeight w:val="584"/>
        </w:trPr>
        <w:tc>
          <w:tcPr>
            <w:tcW w:w="3525" w:type="dxa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 w:rsidRPr="001B1737">
              <w:rPr>
                <w:sz w:val="28"/>
                <w:szCs w:val="28"/>
              </w:rPr>
              <w:t>0,3217</w:t>
            </w:r>
          </w:p>
        </w:tc>
        <w:tc>
          <w:tcPr>
            <w:tcW w:w="3526" w:type="dxa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</w:tr>
      <w:tr w:rsidR="00EF1652" w:rsidTr="00ED7AB0">
        <w:trPr>
          <w:trHeight w:val="584"/>
        </w:trPr>
        <w:tc>
          <w:tcPr>
            <w:tcW w:w="3525" w:type="dxa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 w:rsidRPr="001B1737">
              <w:rPr>
                <w:sz w:val="28"/>
                <w:szCs w:val="28"/>
              </w:rPr>
              <w:t>0,53891</w:t>
            </w:r>
          </w:p>
        </w:tc>
        <w:tc>
          <w:tcPr>
            <w:tcW w:w="3526" w:type="dxa"/>
            <w:vAlign w:val="center"/>
          </w:tcPr>
          <w:p w:rsidR="00EF1652" w:rsidRPr="001B1737" w:rsidRDefault="00EF1652" w:rsidP="00ED7AB0">
            <w:pPr>
              <w:tabs>
                <w:tab w:val="right" w:leader="dot" w:pos="2268"/>
                <w:tab w:val="left" w:pos="3402"/>
                <w:tab w:val="right" w:leader="dot" w:pos="5812"/>
                <w:tab w:val="left" w:pos="6804"/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F1652" w:rsidRPr="00EF1652" w:rsidRDefault="00EF1652" w:rsidP="00EF1652">
      <w:pPr>
        <w:rPr>
          <w:sz w:val="28"/>
          <w:szCs w:val="28"/>
        </w:rPr>
      </w:pPr>
      <w:bookmarkStart w:id="0" w:name="_GoBack"/>
      <w:bookmarkEnd w:id="0"/>
    </w:p>
    <w:sectPr w:rsidR="00EF1652" w:rsidRPr="00EF1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52"/>
    <w:rsid w:val="007B61C0"/>
    <w:rsid w:val="00E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6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fr3q">
    <w:name w:val="zfr3q"/>
    <w:basedOn w:val="Normln"/>
    <w:rsid w:val="00EF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1652"/>
    <w:rPr>
      <w:b/>
      <w:bCs/>
    </w:rPr>
  </w:style>
  <w:style w:type="character" w:customStyle="1" w:styleId="aw5odc">
    <w:name w:val="aw5odc"/>
    <w:basedOn w:val="Standardnpsmoodstavce"/>
    <w:rsid w:val="00EF1652"/>
  </w:style>
  <w:style w:type="character" w:styleId="Hypertextovodkaz">
    <w:name w:val="Hyperlink"/>
    <w:basedOn w:val="Standardnpsmoodstavce"/>
    <w:uiPriority w:val="99"/>
    <w:semiHidden/>
    <w:unhideWhenUsed/>
    <w:rsid w:val="00EF1652"/>
    <w:rPr>
      <w:color w:val="0000FF"/>
      <w:u w:val="single"/>
    </w:rPr>
  </w:style>
  <w:style w:type="paragraph" w:customStyle="1" w:styleId="uk-text-justify">
    <w:name w:val="uk-text-justify"/>
    <w:basedOn w:val="Normln"/>
    <w:rsid w:val="00EF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6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F1652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6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9">
    <w:name w:val="CM9"/>
    <w:basedOn w:val="Default"/>
    <w:next w:val="Default"/>
    <w:uiPriority w:val="99"/>
    <w:rsid w:val="00EF1652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6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fr3q">
    <w:name w:val="zfr3q"/>
    <w:basedOn w:val="Normln"/>
    <w:rsid w:val="00EF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1652"/>
    <w:rPr>
      <w:b/>
      <w:bCs/>
    </w:rPr>
  </w:style>
  <w:style w:type="character" w:customStyle="1" w:styleId="aw5odc">
    <w:name w:val="aw5odc"/>
    <w:basedOn w:val="Standardnpsmoodstavce"/>
    <w:rsid w:val="00EF1652"/>
  </w:style>
  <w:style w:type="character" w:styleId="Hypertextovodkaz">
    <w:name w:val="Hyperlink"/>
    <w:basedOn w:val="Standardnpsmoodstavce"/>
    <w:uiPriority w:val="99"/>
    <w:semiHidden/>
    <w:unhideWhenUsed/>
    <w:rsid w:val="00EF1652"/>
    <w:rPr>
      <w:color w:val="0000FF"/>
      <w:u w:val="single"/>
    </w:rPr>
  </w:style>
  <w:style w:type="paragraph" w:customStyle="1" w:styleId="uk-text-justify">
    <w:name w:val="uk-text-justify"/>
    <w:basedOn w:val="Normln"/>
    <w:rsid w:val="00EF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6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F1652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6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9">
    <w:name w:val="CM9"/>
    <w:basedOn w:val="Default"/>
    <w:next w:val="Default"/>
    <w:uiPriority w:val="99"/>
    <w:rsid w:val="00EF165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5i465yZecc" TargetMode="External"/><Relationship Id="rId13" Type="http://schemas.openxmlformats.org/officeDocument/2006/relationships/hyperlink" Target="http://dmentrard.free.fr/GEOGEBRA/Maths/Espace/Patroncon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i0L1brZtM4" TargetMode="External"/><Relationship Id="rId12" Type="http://schemas.openxmlformats.org/officeDocument/2006/relationships/hyperlink" Target="https://ruvid.net/video/jehlan-%C3%BAvod-metody-v%C3%BDpo%C4%8Dtu-QTqDlxHwyH0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fe64N4Xrap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58DHdQOCJM" TargetMode="External"/><Relationship Id="rId11" Type="http://schemas.openxmlformats.org/officeDocument/2006/relationships/hyperlink" Target="http://dmentrard.free.fr/GEOGEBRA/Maths/Espace/Lespyramide.html" TargetMode="External"/><Relationship Id="rId5" Type="http://schemas.openxmlformats.org/officeDocument/2006/relationships/hyperlink" Target="https://www.youtube.com/watch?v=GuH7ITzhnTk" TargetMode="External"/><Relationship Id="rId15" Type="http://schemas.openxmlformats.org/officeDocument/2006/relationships/hyperlink" Target="http://dmentrard.free.fr/GEOGEBRA/Maths/Espace/Volboule.html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B_H7QBuo0Y" TargetMode="External"/><Relationship Id="rId14" Type="http://schemas.openxmlformats.org/officeDocument/2006/relationships/hyperlink" Target="https://www.youtube.com/watch?v=LkX285heaE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2020-05-12T13:27:00Z</dcterms:created>
  <dcterms:modified xsi:type="dcterms:W3CDTF">2020-05-12T13:31:00Z</dcterms:modified>
</cp:coreProperties>
</file>