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5C" w:rsidRDefault="00502B5C" w:rsidP="00502B5C">
      <w:pPr>
        <w:autoSpaceDE w:val="0"/>
        <w:autoSpaceDN w:val="0"/>
        <w:adjustRightInd w:val="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elektrický obvod</w:t>
      </w:r>
      <w:r>
        <w:rPr>
          <w:b/>
          <w:sz w:val="32"/>
          <w:szCs w:val="32"/>
        </w:rPr>
        <w:t xml:space="preserve"> = </w:t>
      </w:r>
      <w:r>
        <w:rPr>
          <w:sz w:val="32"/>
          <w:szCs w:val="32"/>
        </w:rPr>
        <w:t xml:space="preserve">vodivé spojení elektrických prvků (zdroj, spínač, </w:t>
      </w:r>
    </w:p>
    <w:p w:rsidR="00502B5C" w:rsidRDefault="00502B5C" w:rsidP="00502B5C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spotřebič)</w:t>
      </w:r>
    </w:p>
    <w:p w:rsidR="00502B5C" w:rsidRDefault="00502B5C" w:rsidP="00502B5C">
      <w:pPr>
        <w:autoSpaceDE w:val="0"/>
        <w:autoSpaceDN w:val="0"/>
        <w:adjustRightInd w:val="0"/>
        <w:rPr>
          <w:sz w:val="32"/>
          <w:szCs w:val="32"/>
        </w:rPr>
      </w:pPr>
    </w:p>
    <w:p w:rsidR="00502B5C" w:rsidRDefault="00502B5C" w:rsidP="00502B5C">
      <w:pPr>
        <w:autoSpaceDE w:val="0"/>
        <w:autoSpaceDN w:val="0"/>
        <w:adjustRightInd w:val="0"/>
        <w:rPr>
          <w:sz w:val="32"/>
          <w:szCs w:val="32"/>
        </w:rPr>
      </w:pPr>
      <w:r>
        <w:rPr>
          <w:b/>
          <w:sz w:val="32"/>
          <w:szCs w:val="32"/>
        </w:rPr>
        <w:t>zdroj</w:t>
      </w:r>
      <w:r>
        <w:rPr>
          <w:sz w:val="32"/>
          <w:szCs w:val="32"/>
        </w:rPr>
        <w:t xml:space="preserve"> – monočlánek (elektrický článek), baterie elektrických článků,      </w:t>
      </w:r>
    </w:p>
    <w:p w:rsidR="00502B5C" w:rsidRDefault="00502B5C" w:rsidP="00502B5C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            akumulátor, spotřebitelská síť</w:t>
      </w:r>
    </w:p>
    <w:p w:rsidR="00502B5C" w:rsidRDefault="00502B5C" w:rsidP="00502B5C">
      <w:pPr>
        <w:autoSpaceDE w:val="0"/>
        <w:autoSpaceDN w:val="0"/>
        <w:adjustRightInd w:val="0"/>
        <w:rPr>
          <w:sz w:val="32"/>
          <w:szCs w:val="32"/>
        </w:rPr>
      </w:pPr>
    </w:p>
    <w:p w:rsidR="00502B5C" w:rsidRDefault="00502B5C" w:rsidP="00502B5C">
      <w:pPr>
        <w:autoSpaceDE w:val="0"/>
        <w:autoSpaceDN w:val="0"/>
        <w:adjustRightInd w:val="0"/>
        <w:rPr>
          <w:sz w:val="32"/>
          <w:szCs w:val="32"/>
        </w:rPr>
      </w:pPr>
      <w:r>
        <w:rPr>
          <w:b/>
          <w:sz w:val="32"/>
          <w:szCs w:val="32"/>
        </w:rPr>
        <w:t xml:space="preserve">spotřebič </w:t>
      </w:r>
      <w:r>
        <w:rPr>
          <w:sz w:val="32"/>
          <w:szCs w:val="32"/>
        </w:rPr>
        <w:t>– žárovka, žehlička, pračka, baterka…</w:t>
      </w:r>
    </w:p>
    <w:p w:rsidR="00502B5C" w:rsidRDefault="00502B5C" w:rsidP="00502B5C">
      <w:pPr>
        <w:autoSpaceDE w:val="0"/>
        <w:autoSpaceDN w:val="0"/>
        <w:adjustRightInd w:val="0"/>
        <w:rPr>
          <w:sz w:val="32"/>
          <w:szCs w:val="32"/>
        </w:rPr>
      </w:pPr>
    </w:p>
    <w:p w:rsidR="00502B5C" w:rsidRDefault="00502B5C" w:rsidP="00502B5C">
      <w:pPr>
        <w:autoSpaceDE w:val="0"/>
        <w:autoSpaceDN w:val="0"/>
        <w:adjustRightInd w:val="0"/>
        <w:rPr>
          <w:sz w:val="32"/>
          <w:szCs w:val="32"/>
        </w:rPr>
      </w:pPr>
    </w:p>
    <w:p w:rsidR="00502B5C" w:rsidRDefault="00502B5C" w:rsidP="00502B5C">
      <w:pPr>
        <w:autoSpaceDE w:val="0"/>
        <w:autoSpaceDN w:val="0"/>
        <w:adjustRightInd w:val="0"/>
        <w:rPr>
          <w:sz w:val="32"/>
          <w:szCs w:val="32"/>
        </w:rPr>
      </w:pPr>
      <w:r>
        <w:rPr>
          <w:b/>
          <w:sz w:val="32"/>
          <w:szCs w:val="32"/>
        </w:rPr>
        <w:t>schéma elektrického obvodu</w:t>
      </w:r>
    </w:p>
    <w:p w:rsidR="00502B5C" w:rsidRDefault="00502B5C" w:rsidP="00502B5C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502B5C" w:rsidRDefault="00502B5C" w:rsidP="00502B5C">
      <w:pPr>
        <w:tabs>
          <w:tab w:val="left" w:pos="2070"/>
        </w:tabs>
        <w:autoSpaceDE w:val="0"/>
        <w:autoSpaceDN w:val="0"/>
        <w:adjustRightInd w:val="0"/>
        <w:rPr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464185</wp:posOffset>
            </wp:positionV>
            <wp:extent cx="1612900" cy="1495425"/>
            <wp:effectExtent l="0" t="0" r="635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ab/>
      </w:r>
      <w:r>
        <w:rPr>
          <w:i/>
          <w:sz w:val="32"/>
          <w:szCs w:val="32"/>
        </w:rPr>
        <w:t xml:space="preserve">                 zdroj           spínač</w:t>
      </w:r>
    </w:p>
    <w:p w:rsidR="00502B5C" w:rsidRDefault="00502B5C" w:rsidP="00502B5C">
      <w:pPr>
        <w:rPr>
          <w:sz w:val="32"/>
          <w:szCs w:val="32"/>
        </w:rPr>
      </w:pPr>
    </w:p>
    <w:p w:rsidR="00502B5C" w:rsidRDefault="00502B5C" w:rsidP="00502B5C">
      <w:pPr>
        <w:rPr>
          <w:sz w:val="32"/>
          <w:szCs w:val="32"/>
        </w:rPr>
      </w:pPr>
    </w:p>
    <w:p w:rsidR="00502B5C" w:rsidRDefault="00502B5C" w:rsidP="00502B5C">
      <w:pPr>
        <w:rPr>
          <w:sz w:val="32"/>
          <w:szCs w:val="32"/>
        </w:rPr>
      </w:pPr>
    </w:p>
    <w:p w:rsidR="00502B5C" w:rsidRDefault="00502B5C" w:rsidP="00502B5C">
      <w:pPr>
        <w:rPr>
          <w:sz w:val="32"/>
          <w:szCs w:val="32"/>
        </w:rPr>
      </w:pPr>
    </w:p>
    <w:p w:rsidR="00502B5C" w:rsidRDefault="00502B5C" w:rsidP="00502B5C">
      <w:pPr>
        <w:rPr>
          <w:sz w:val="32"/>
          <w:szCs w:val="32"/>
        </w:rPr>
      </w:pPr>
    </w:p>
    <w:p w:rsidR="00502B5C" w:rsidRDefault="00502B5C" w:rsidP="00502B5C">
      <w:pPr>
        <w:rPr>
          <w:sz w:val="32"/>
          <w:szCs w:val="32"/>
        </w:rPr>
      </w:pPr>
    </w:p>
    <w:p w:rsidR="00502B5C" w:rsidRDefault="00502B5C" w:rsidP="00502B5C">
      <w:pPr>
        <w:tabs>
          <w:tab w:val="left" w:pos="2070"/>
        </w:tabs>
        <w:autoSpaceDE w:val="0"/>
        <w:autoSpaceDN w:val="0"/>
        <w:adjustRightInd w:val="0"/>
        <w:rPr>
          <w:i/>
          <w:sz w:val="32"/>
          <w:szCs w:val="32"/>
        </w:rPr>
      </w:pPr>
    </w:p>
    <w:p w:rsidR="00502B5C" w:rsidRDefault="00502B5C" w:rsidP="00502B5C">
      <w:pPr>
        <w:tabs>
          <w:tab w:val="left" w:pos="2070"/>
        </w:tabs>
        <w:autoSpaceDE w:val="0"/>
        <w:autoSpaceDN w:val="0"/>
        <w:adjustRightInd w:val="0"/>
        <w:rPr>
          <w:i/>
          <w:sz w:val="32"/>
          <w:szCs w:val="32"/>
        </w:rPr>
      </w:pPr>
    </w:p>
    <w:p w:rsidR="00502B5C" w:rsidRDefault="00502B5C" w:rsidP="00502B5C">
      <w:pPr>
        <w:tabs>
          <w:tab w:val="left" w:pos="2070"/>
        </w:tabs>
        <w:autoSpaceDE w:val="0"/>
        <w:autoSpaceDN w:val="0"/>
        <w:adjustRightInd w:val="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     spotřebič</w:t>
      </w:r>
    </w:p>
    <w:p w:rsidR="00502B5C" w:rsidRDefault="00502B5C" w:rsidP="00502B5C">
      <w:pPr>
        <w:tabs>
          <w:tab w:val="left" w:pos="2070"/>
        </w:tabs>
        <w:autoSpaceDE w:val="0"/>
        <w:autoSpaceDN w:val="0"/>
        <w:adjustRightInd w:val="0"/>
        <w:rPr>
          <w:i/>
          <w:sz w:val="32"/>
          <w:szCs w:val="32"/>
        </w:rPr>
      </w:pPr>
    </w:p>
    <w:p w:rsidR="004B005A" w:rsidRDefault="004B005A">
      <w:bookmarkStart w:id="0" w:name="_GoBack"/>
      <w:bookmarkEnd w:id="0"/>
    </w:p>
    <w:sectPr w:rsidR="004B0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95E7B"/>
    <w:multiLevelType w:val="hybridMultilevel"/>
    <w:tmpl w:val="F9E2F9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B5C"/>
    <w:rsid w:val="000F397F"/>
    <w:rsid w:val="004B005A"/>
    <w:rsid w:val="0050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B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2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2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B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2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2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2</cp:revision>
  <dcterms:created xsi:type="dcterms:W3CDTF">2020-05-24T12:18:00Z</dcterms:created>
  <dcterms:modified xsi:type="dcterms:W3CDTF">2020-05-24T12:20:00Z</dcterms:modified>
</cp:coreProperties>
</file>